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492" w:rsidRDefault="00642B8D" w:rsidP="00561614">
      <w:pPr>
        <w:spacing w:after="200"/>
        <w:rPr>
          <w:rFonts w:ascii="Calibri" w:hAnsi="Calibri" w:cs="Calibri"/>
          <w:b/>
          <w:sz w:val="36"/>
          <w:szCs w:val="36"/>
          <w:lang w:val="en-US"/>
        </w:rPr>
      </w:pPr>
      <w:bookmarkStart w:id="0" w:name="_GoBack"/>
      <w:bookmarkEnd w:id="0"/>
      <w:r>
        <w:rPr>
          <w:rFonts w:ascii="Calibri" w:hAnsi="Calibri" w:cs="Calibri"/>
          <w:b/>
          <w:sz w:val="36"/>
          <w:szCs w:val="36"/>
          <w:lang w:val="en-US"/>
        </w:rPr>
        <w:t>‘</w:t>
      </w:r>
      <w:r w:rsidR="00162492">
        <w:rPr>
          <w:rFonts w:ascii="Calibri" w:hAnsi="Calibri" w:cs="Calibri"/>
          <w:b/>
          <w:sz w:val="36"/>
          <w:szCs w:val="36"/>
          <w:lang w:val="en-US"/>
        </w:rPr>
        <w:t xml:space="preserve">Time seemed to stand still … </w:t>
      </w:r>
      <w:r>
        <w:rPr>
          <w:rFonts w:ascii="Calibri" w:hAnsi="Calibri" w:cs="Calibri"/>
          <w:b/>
          <w:sz w:val="36"/>
          <w:szCs w:val="36"/>
          <w:lang w:val="en-US"/>
        </w:rPr>
        <w:t xml:space="preserve">I </w:t>
      </w:r>
      <w:r w:rsidR="00162492">
        <w:rPr>
          <w:rFonts w:ascii="Calibri" w:hAnsi="Calibri" w:cs="Calibri"/>
          <w:b/>
          <w:sz w:val="36"/>
          <w:szCs w:val="36"/>
          <w:lang w:val="en-US"/>
        </w:rPr>
        <w:t>just knew I had to keep the call going’</w:t>
      </w:r>
    </w:p>
    <w:p w:rsidR="0080210C" w:rsidRDefault="00962F6C" w:rsidP="0080210C">
      <w:pPr>
        <w:rPr>
          <w:rFonts w:cstheme="minorHAnsi"/>
          <w:b/>
          <w:color w:val="000000"/>
          <w:sz w:val="22"/>
          <w:szCs w:val="22"/>
          <w:lang w:val="en-US"/>
        </w:rPr>
      </w:pPr>
      <w:r>
        <w:rPr>
          <w:rFonts w:cstheme="minorHAnsi"/>
          <w:b/>
          <w:color w:val="000000"/>
          <w:sz w:val="22"/>
          <w:szCs w:val="22"/>
          <w:lang w:val="en-US"/>
        </w:rPr>
        <w:t>November 15, 2017</w:t>
      </w:r>
    </w:p>
    <w:p w:rsidR="0080210C" w:rsidRPr="0023019C" w:rsidRDefault="0080210C" w:rsidP="0080210C">
      <w:pPr>
        <w:rPr>
          <w:rFonts w:asciiTheme="majorHAnsi" w:hAnsiTheme="majorHAnsi" w:cs="Brandon Grotesque Bold"/>
          <w:b/>
          <w:color w:val="000000"/>
          <w:sz w:val="22"/>
          <w:szCs w:val="22"/>
          <w:lang w:val="en-US"/>
        </w:rPr>
      </w:pPr>
    </w:p>
    <w:p w:rsidR="000334F3" w:rsidRPr="00642B8D" w:rsidRDefault="000334F3" w:rsidP="00D277EF">
      <w:pPr>
        <w:spacing w:after="200" w:line="276" w:lineRule="auto"/>
        <w:rPr>
          <w:rFonts w:cstheme="minorHAnsi"/>
          <w:sz w:val="22"/>
          <w:szCs w:val="22"/>
        </w:rPr>
      </w:pPr>
      <w:r w:rsidRPr="00642B8D">
        <w:rPr>
          <w:rFonts w:cstheme="minorHAnsi"/>
          <w:sz w:val="22"/>
          <w:szCs w:val="22"/>
        </w:rPr>
        <w:t xml:space="preserve">It was just two months after joining West Yorkshire Police’s control room team </w:t>
      </w:r>
      <w:r w:rsidR="005C35BF">
        <w:rPr>
          <w:rFonts w:cstheme="minorHAnsi"/>
          <w:sz w:val="22"/>
          <w:szCs w:val="22"/>
        </w:rPr>
        <w:t>when</w:t>
      </w:r>
      <w:r w:rsidRPr="00642B8D">
        <w:rPr>
          <w:rFonts w:cstheme="minorHAnsi"/>
          <w:sz w:val="22"/>
          <w:szCs w:val="22"/>
        </w:rPr>
        <w:t xml:space="preserve"> Deborah Griffiths took the </w:t>
      </w:r>
      <w:r w:rsidR="00475C31" w:rsidRPr="00642B8D">
        <w:rPr>
          <w:rFonts w:cstheme="minorHAnsi"/>
          <w:sz w:val="22"/>
          <w:szCs w:val="22"/>
        </w:rPr>
        <w:t xml:space="preserve">999 </w:t>
      </w:r>
      <w:r w:rsidRPr="00642B8D">
        <w:rPr>
          <w:rFonts w:cstheme="minorHAnsi"/>
          <w:sz w:val="22"/>
          <w:szCs w:val="22"/>
        </w:rPr>
        <w:t xml:space="preserve">call that </w:t>
      </w:r>
      <w:r w:rsidR="006F14AA" w:rsidRPr="00642B8D">
        <w:rPr>
          <w:rFonts w:cstheme="minorHAnsi"/>
          <w:sz w:val="22"/>
          <w:szCs w:val="22"/>
        </w:rPr>
        <w:t>made her</w:t>
      </w:r>
      <w:r w:rsidR="00413C90" w:rsidRPr="00642B8D">
        <w:rPr>
          <w:rFonts w:cstheme="minorHAnsi"/>
          <w:sz w:val="22"/>
          <w:szCs w:val="22"/>
        </w:rPr>
        <w:t xml:space="preserve"> a</w:t>
      </w:r>
      <w:r w:rsidR="006F14AA" w:rsidRPr="00642B8D">
        <w:rPr>
          <w:rFonts w:cstheme="minorHAnsi"/>
          <w:sz w:val="22"/>
          <w:szCs w:val="22"/>
        </w:rPr>
        <w:t xml:space="preserve"> </w:t>
      </w:r>
      <w:r w:rsidR="00413C90" w:rsidRPr="00642B8D">
        <w:rPr>
          <w:rFonts w:cstheme="minorHAnsi"/>
          <w:sz w:val="22"/>
          <w:szCs w:val="22"/>
        </w:rPr>
        <w:t>critical part of</w:t>
      </w:r>
      <w:r w:rsidR="006F14AA" w:rsidRPr="00642B8D">
        <w:rPr>
          <w:rFonts w:cstheme="minorHAnsi"/>
          <w:sz w:val="22"/>
          <w:szCs w:val="22"/>
        </w:rPr>
        <w:t xml:space="preserve"> the police response to a crime </w:t>
      </w:r>
      <w:r w:rsidR="002664EC" w:rsidRPr="00642B8D">
        <w:rPr>
          <w:rFonts w:cstheme="minorHAnsi"/>
          <w:sz w:val="22"/>
          <w:szCs w:val="22"/>
        </w:rPr>
        <w:t>that shocked the nation.</w:t>
      </w:r>
    </w:p>
    <w:p w:rsidR="000334F3" w:rsidRPr="00642B8D" w:rsidRDefault="00475C31" w:rsidP="00D277EF">
      <w:pPr>
        <w:spacing w:after="200" w:line="276" w:lineRule="auto"/>
        <w:rPr>
          <w:sz w:val="22"/>
          <w:szCs w:val="22"/>
        </w:rPr>
      </w:pPr>
      <w:r w:rsidRPr="00642B8D">
        <w:rPr>
          <w:rFonts w:cstheme="minorHAnsi"/>
          <w:sz w:val="22"/>
          <w:szCs w:val="22"/>
        </w:rPr>
        <w:t>The call</w:t>
      </w:r>
      <w:r w:rsidR="000334F3" w:rsidRPr="00642B8D">
        <w:rPr>
          <w:rFonts w:cstheme="minorHAnsi"/>
          <w:sz w:val="22"/>
          <w:szCs w:val="22"/>
        </w:rPr>
        <w:t xml:space="preserve"> was from </w:t>
      </w:r>
      <w:r w:rsidR="008A2CCD">
        <w:rPr>
          <w:rFonts w:cstheme="minorHAnsi"/>
          <w:sz w:val="22"/>
          <w:szCs w:val="22"/>
        </w:rPr>
        <w:t>eye witness</w:t>
      </w:r>
      <w:r w:rsidR="000334F3" w:rsidRPr="00642B8D">
        <w:rPr>
          <w:rFonts w:cstheme="minorHAnsi"/>
          <w:sz w:val="22"/>
          <w:szCs w:val="22"/>
        </w:rPr>
        <w:t xml:space="preserve"> </w:t>
      </w:r>
      <w:r w:rsidR="009008E3" w:rsidRPr="00642B8D">
        <w:rPr>
          <w:sz w:val="22"/>
          <w:szCs w:val="22"/>
        </w:rPr>
        <w:t>Darren Playford</w:t>
      </w:r>
      <w:r w:rsidR="002664EC" w:rsidRPr="00642B8D">
        <w:rPr>
          <w:sz w:val="22"/>
          <w:szCs w:val="22"/>
        </w:rPr>
        <w:t xml:space="preserve"> describing the scene of chaos immediately after the murderous attack on MP Jo Cox in the West Yorkshire town of Birstall in June </w:t>
      </w:r>
      <w:r w:rsidR="005C35BF">
        <w:rPr>
          <w:sz w:val="22"/>
          <w:szCs w:val="22"/>
        </w:rPr>
        <w:t>last</w:t>
      </w:r>
      <w:r w:rsidR="002664EC" w:rsidRPr="00642B8D">
        <w:rPr>
          <w:sz w:val="22"/>
          <w:szCs w:val="22"/>
        </w:rPr>
        <w:t xml:space="preserve"> year.</w:t>
      </w:r>
    </w:p>
    <w:p w:rsidR="006F14AA" w:rsidRPr="00642B8D" w:rsidRDefault="00413C90" w:rsidP="00D277EF">
      <w:pPr>
        <w:spacing w:after="200" w:line="276" w:lineRule="auto"/>
        <w:rPr>
          <w:sz w:val="22"/>
          <w:szCs w:val="22"/>
        </w:rPr>
      </w:pPr>
      <w:r w:rsidRPr="00642B8D">
        <w:rPr>
          <w:sz w:val="22"/>
          <w:szCs w:val="22"/>
        </w:rPr>
        <w:t>Mr Playford</w:t>
      </w:r>
      <w:r w:rsidR="006F14AA" w:rsidRPr="00642B8D">
        <w:rPr>
          <w:sz w:val="22"/>
          <w:szCs w:val="22"/>
        </w:rPr>
        <w:t xml:space="preserve"> had seen Thomas Mair</w:t>
      </w:r>
      <w:r w:rsidR="00475C31" w:rsidRPr="00642B8D">
        <w:rPr>
          <w:sz w:val="22"/>
          <w:szCs w:val="22"/>
        </w:rPr>
        <w:t>’s</w:t>
      </w:r>
      <w:r w:rsidR="006F14AA" w:rsidRPr="00642B8D">
        <w:rPr>
          <w:sz w:val="22"/>
          <w:szCs w:val="22"/>
        </w:rPr>
        <w:t xml:space="preserve"> </w:t>
      </w:r>
      <w:r w:rsidR="00475C31" w:rsidRPr="00642B8D">
        <w:rPr>
          <w:sz w:val="22"/>
          <w:szCs w:val="22"/>
        </w:rPr>
        <w:t>appalling attack and was tracking the assailant as he left the scene.</w:t>
      </w:r>
    </w:p>
    <w:p w:rsidR="00413C90" w:rsidRPr="00642B8D" w:rsidRDefault="00475C31" w:rsidP="00D277EF">
      <w:pPr>
        <w:spacing w:after="200" w:line="276" w:lineRule="auto"/>
        <w:rPr>
          <w:sz w:val="22"/>
          <w:szCs w:val="22"/>
        </w:rPr>
      </w:pPr>
      <w:r w:rsidRPr="00642B8D">
        <w:rPr>
          <w:sz w:val="22"/>
          <w:szCs w:val="22"/>
        </w:rPr>
        <w:t>It was Deborah’s job to keep the caller calm and focused, ensure he was safe</w:t>
      </w:r>
      <w:r w:rsidR="00413C90" w:rsidRPr="00642B8D">
        <w:rPr>
          <w:sz w:val="22"/>
          <w:szCs w:val="22"/>
        </w:rPr>
        <w:t>,</w:t>
      </w:r>
      <w:r w:rsidRPr="00642B8D">
        <w:rPr>
          <w:sz w:val="22"/>
          <w:szCs w:val="22"/>
        </w:rPr>
        <w:t xml:space="preserve"> and </w:t>
      </w:r>
      <w:r w:rsidR="00413C90" w:rsidRPr="00642B8D">
        <w:rPr>
          <w:sz w:val="22"/>
          <w:szCs w:val="22"/>
        </w:rPr>
        <w:t>relay</w:t>
      </w:r>
      <w:r w:rsidRPr="00642B8D">
        <w:rPr>
          <w:sz w:val="22"/>
          <w:szCs w:val="22"/>
        </w:rPr>
        <w:t xml:space="preserve"> vital information </w:t>
      </w:r>
      <w:r w:rsidR="00413C90" w:rsidRPr="00642B8D">
        <w:rPr>
          <w:sz w:val="22"/>
          <w:szCs w:val="22"/>
        </w:rPr>
        <w:t>to</w:t>
      </w:r>
      <w:r w:rsidR="005C35BF">
        <w:rPr>
          <w:sz w:val="22"/>
          <w:szCs w:val="22"/>
        </w:rPr>
        <w:t xml:space="preserve"> police</w:t>
      </w:r>
      <w:r w:rsidR="00413C90" w:rsidRPr="00642B8D">
        <w:rPr>
          <w:sz w:val="22"/>
          <w:szCs w:val="22"/>
        </w:rPr>
        <w:t xml:space="preserve"> officers </w:t>
      </w:r>
      <w:r w:rsidR="005C35BF">
        <w:rPr>
          <w:sz w:val="22"/>
          <w:szCs w:val="22"/>
        </w:rPr>
        <w:t>as they raced to the scene</w:t>
      </w:r>
      <w:r w:rsidR="00413C90" w:rsidRPr="00642B8D">
        <w:rPr>
          <w:sz w:val="22"/>
          <w:szCs w:val="22"/>
        </w:rPr>
        <w:t>.</w:t>
      </w:r>
    </w:p>
    <w:p w:rsidR="00475C31" w:rsidRPr="00642B8D" w:rsidRDefault="00475C31" w:rsidP="00D277EF">
      <w:pPr>
        <w:spacing w:after="200" w:line="276" w:lineRule="auto"/>
        <w:rPr>
          <w:sz w:val="22"/>
          <w:szCs w:val="22"/>
        </w:rPr>
      </w:pPr>
      <w:r w:rsidRPr="00642B8D">
        <w:rPr>
          <w:sz w:val="22"/>
          <w:szCs w:val="22"/>
        </w:rPr>
        <w:t>It was a job she carried out</w:t>
      </w:r>
      <w:r w:rsidR="005C35BF">
        <w:rPr>
          <w:sz w:val="22"/>
          <w:szCs w:val="22"/>
        </w:rPr>
        <w:t xml:space="preserve"> with the utmost professionalism</w:t>
      </w:r>
      <w:r w:rsidRPr="00642B8D">
        <w:rPr>
          <w:sz w:val="22"/>
          <w:szCs w:val="22"/>
        </w:rPr>
        <w:t xml:space="preserve"> for 20 minutes, keeping </w:t>
      </w:r>
      <w:r w:rsidR="005C35BF">
        <w:rPr>
          <w:sz w:val="22"/>
          <w:szCs w:val="22"/>
        </w:rPr>
        <w:t xml:space="preserve">police </w:t>
      </w:r>
      <w:r w:rsidRPr="00642B8D">
        <w:rPr>
          <w:sz w:val="22"/>
          <w:szCs w:val="22"/>
        </w:rPr>
        <w:t xml:space="preserve">updated on the suspects’ description and movements </w:t>
      </w:r>
      <w:r w:rsidR="005C35BF" w:rsidRPr="00642B8D">
        <w:rPr>
          <w:sz w:val="22"/>
          <w:szCs w:val="22"/>
        </w:rPr>
        <w:t xml:space="preserve">continuously </w:t>
      </w:r>
      <w:r w:rsidRPr="00642B8D">
        <w:rPr>
          <w:sz w:val="22"/>
          <w:szCs w:val="22"/>
        </w:rPr>
        <w:t xml:space="preserve">until </w:t>
      </w:r>
      <w:r w:rsidR="005C35BF">
        <w:rPr>
          <w:sz w:val="22"/>
          <w:szCs w:val="22"/>
        </w:rPr>
        <w:t>officers</w:t>
      </w:r>
      <w:r w:rsidRPr="00642B8D">
        <w:rPr>
          <w:sz w:val="22"/>
          <w:szCs w:val="22"/>
        </w:rPr>
        <w:t xml:space="preserve"> were able to </w:t>
      </w:r>
      <w:r w:rsidR="007B1A71" w:rsidRPr="00642B8D">
        <w:rPr>
          <w:sz w:val="22"/>
          <w:szCs w:val="22"/>
        </w:rPr>
        <w:t xml:space="preserve">apprehend the </w:t>
      </w:r>
      <w:r w:rsidR="00642B8D">
        <w:rPr>
          <w:sz w:val="22"/>
          <w:szCs w:val="22"/>
        </w:rPr>
        <w:t>killer</w:t>
      </w:r>
      <w:r w:rsidR="007B1A71" w:rsidRPr="00642B8D">
        <w:rPr>
          <w:sz w:val="22"/>
          <w:szCs w:val="22"/>
        </w:rPr>
        <w:t>.</w:t>
      </w:r>
    </w:p>
    <w:p w:rsidR="000334F3" w:rsidRPr="00642B8D" w:rsidRDefault="006F14AA" w:rsidP="00D277EF">
      <w:pPr>
        <w:spacing w:after="200" w:line="276" w:lineRule="auto"/>
        <w:rPr>
          <w:rFonts w:cstheme="minorHAnsi"/>
          <w:sz w:val="22"/>
          <w:szCs w:val="22"/>
        </w:rPr>
      </w:pPr>
      <w:r w:rsidRPr="00642B8D">
        <w:rPr>
          <w:rFonts w:cstheme="minorHAnsi"/>
          <w:sz w:val="22"/>
          <w:szCs w:val="22"/>
        </w:rPr>
        <w:t xml:space="preserve">Deborah’s </w:t>
      </w:r>
      <w:r w:rsidR="005C35BF">
        <w:rPr>
          <w:rFonts w:cstheme="minorHAnsi"/>
          <w:sz w:val="22"/>
          <w:szCs w:val="22"/>
        </w:rPr>
        <w:t>exemplary performance under extreme pressure</w:t>
      </w:r>
      <w:r w:rsidRPr="00642B8D">
        <w:rPr>
          <w:rFonts w:cstheme="minorHAnsi"/>
          <w:sz w:val="22"/>
          <w:szCs w:val="22"/>
        </w:rPr>
        <w:t xml:space="preserve"> </w:t>
      </w:r>
      <w:r w:rsidR="005C35BF">
        <w:rPr>
          <w:rFonts w:cstheme="minorHAnsi"/>
          <w:sz w:val="22"/>
          <w:szCs w:val="22"/>
        </w:rPr>
        <w:t xml:space="preserve">illustrates </w:t>
      </w:r>
      <w:r w:rsidRPr="00642B8D">
        <w:rPr>
          <w:rFonts w:cstheme="minorHAnsi"/>
          <w:sz w:val="22"/>
          <w:szCs w:val="22"/>
        </w:rPr>
        <w:t xml:space="preserve">the vital role control room staff play in responding </w:t>
      </w:r>
      <w:r w:rsidR="00475C31" w:rsidRPr="00642B8D">
        <w:rPr>
          <w:rFonts w:cstheme="minorHAnsi"/>
          <w:sz w:val="22"/>
          <w:szCs w:val="22"/>
        </w:rPr>
        <w:t xml:space="preserve">to traumatic incidents and why call handlers are so deserving of the recognition </w:t>
      </w:r>
      <w:r w:rsidR="00642B8D">
        <w:rPr>
          <w:rFonts w:cstheme="minorHAnsi"/>
          <w:sz w:val="22"/>
          <w:szCs w:val="22"/>
        </w:rPr>
        <w:t>they will receive</w:t>
      </w:r>
      <w:r w:rsidR="00475C31" w:rsidRPr="00642B8D">
        <w:rPr>
          <w:rFonts w:cstheme="minorHAnsi"/>
          <w:sz w:val="22"/>
          <w:szCs w:val="22"/>
        </w:rPr>
        <w:t xml:space="preserve"> </w:t>
      </w:r>
      <w:r w:rsidR="00642B8D">
        <w:rPr>
          <w:rFonts w:cstheme="minorHAnsi"/>
          <w:sz w:val="22"/>
          <w:szCs w:val="22"/>
        </w:rPr>
        <w:t>in</w:t>
      </w:r>
      <w:r w:rsidR="00475C31" w:rsidRPr="00642B8D">
        <w:rPr>
          <w:rFonts w:cstheme="minorHAnsi"/>
          <w:sz w:val="22"/>
          <w:szCs w:val="22"/>
        </w:rPr>
        <w:t xml:space="preserve"> the first Control Room Awards, launched by mission critical solutions specialist APD Communications.</w:t>
      </w:r>
    </w:p>
    <w:p w:rsidR="00D277EF" w:rsidRPr="00642B8D" w:rsidRDefault="00D277EF" w:rsidP="00D277EF">
      <w:pPr>
        <w:spacing w:line="276" w:lineRule="auto"/>
        <w:rPr>
          <w:sz w:val="22"/>
          <w:szCs w:val="22"/>
        </w:rPr>
      </w:pPr>
      <w:r w:rsidRPr="00642B8D">
        <w:rPr>
          <w:rFonts w:cstheme="minorHAnsi"/>
          <w:sz w:val="22"/>
          <w:szCs w:val="22"/>
        </w:rPr>
        <w:t xml:space="preserve">Deborah recalled: “It was all quite surreal </w:t>
      </w:r>
      <w:r w:rsidR="007B1A71" w:rsidRPr="00642B8D">
        <w:rPr>
          <w:sz w:val="22"/>
          <w:szCs w:val="22"/>
        </w:rPr>
        <w:t xml:space="preserve">– I can’t even </w:t>
      </w:r>
      <w:r w:rsidRPr="00642B8D">
        <w:rPr>
          <w:sz w:val="22"/>
          <w:szCs w:val="22"/>
        </w:rPr>
        <w:t xml:space="preserve">remember the words the caller used when he came on the line. </w:t>
      </w:r>
    </w:p>
    <w:p w:rsidR="00D277EF" w:rsidRPr="00642B8D" w:rsidRDefault="00D277EF" w:rsidP="00D277EF">
      <w:pPr>
        <w:spacing w:line="276" w:lineRule="auto"/>
        <w:rPr>
          <w:sz w:val="22"/>
          <w:szCs w:val="22"/>
        </w:rPr>
      </w:pPr>
    </w:p>
    <w:p w:rsidR="00D277EF" w:rsidRPr="00642B8D" w:rsidRDefault="00D277EF" w:rsidP="00D277EF">
      <w:pPr>
        <w:spacing w:line="276" w:lineRule="auto"/>
        <w:rPr>
          <w:sz w:val="22"/>
          <w:szCs w:val="22"/>
        </w:rPr>
      </w:pPr>
      <w:r w:rsidRPr="00642B8D">
        <w:rPr>
          <w:sz w:val="22"/>
          <w:szCs w:val="22"/>
        </w:rPr>
        <w:t>“He told</w:t>
      </w:r>
      <w:r w:rsidR="002B4DFC">
        <w:rPr>
          <w:sz w:val="22"/>
          <w:szCs w:val="22"/>
        </w:rPr>
        <w:t xml:space="preserve"> me</w:t>
      </w:r>
      <w:r w:rsidRPr="00642B8D">
        <w:rPr>
          <w:sz w:val="22"/>
          <w:szCs w:val="22"/>
        </w:rPr>
        <w:t xml:space="preserve"> somebody had been attacked but I’m not sure he knew what weapons had been used. It was clear from what he said that there had been a very serious, potentially fatal attack.</w:t>
      </w:r>
    </w:p>
    <w:p w:rsidR="00D277EF" w:rsidRPr="00642B8D" w:rsidRDefault="00D277EF" w:rsidP="00D277EF">
      <w:pPr>
        <w:spacing w:line="276" w:lineRule="auto"/>
        <w:rPr>
          <w:sz w:val="22"/>
          <w:szCs w:val="22"/>
        </w:rPr>
      </w:pPr>
    </w:p>
    <w:p w:rsidR="00D277EF" w:rsidRPr="00642B8D" w:rsidRDefault="00D277EF" w:rsidP="00D277EF">
      <w:pPr>
        <w:spacing w:line="276" w:lineRule="auto"/>
        <w:rPr>
          <w:sz w:val="22"/>
          <w:szCs w:val="22"/>
        </w:rPr>
      </w:pPr>
      <w:r w:rsidRPr="00642B8D">
        <w:rPr>
          <w:sz w:val="22"/>
          <w:szCs w:val="22"/>
        </w:rPr>
        <w:t>“I couldn’t think ‘oh, my god, somebody is dying’. I had to deal with it as I would any other call. It was only afterwards that I could think about that.</w:t>
      </w:r>
    </w:p>
    <w:p w:rsidR="00D277EF" w:rsidRPr="00642B8D" w:rsidRDefault="00D277EF" w:rsidP="00D277EF">
      <w:pPr>
        <w:spacing w:line="276" w:lineRule="auto"/>
        <w:rPr>
          <w:sz w:val="22"/>
          <w:szCs w:val="22"/>
        </w:rPr>
      </w:pPr>
    </w:p>
    <w:p w:rsidR="00D277EF" w:rsidRPr="00642B8D" w:rsidRDefault="00D277EF" w:rsidP="00D277EF">
      <w:pPr>
        <w:spacing w:line="276" w:lineRule="auto"/>
        <w:rPr>
          <w:sz w:val="22"/>
          <w:szCs w:val="22"/>
        </w:rPr>
      </w:pPr>
      <w:r w:rsidRPr="00642B8D">
        <w:rPr>
          <w:sz w:val="22"/>
          <w:szCs w:val="22"/>
        </w:rPr>
        <w:t xml:space="preserve">“The caller was quite upset so I had </w:t>
      </w:r>
      <w:r w:rsidR="00642B8D">
        <w:rPr>
          <w:sz w:val="22"/>
          <w:szCs w:val="22"/>
        </w:rPr>
        <w:t xml:space="preserve">to try to get him to calm down. </w:t>
      </w:r>
      <w:r w:rsidRPr="00642B8D">
        <w:rPr>
          <w:sz w:val="22"/>
          <w:szCs w:val="22"/>
        </w:rPr>
        <w:t>I just tried to get him to tell me where he was, what was happening, what he could see and in what direction the suspect was heading, so we could get officers to the scene as quickly as possible.</w:t>
      </w:r>
      <w:r w:rsidR="002B4DFC">
        <w:rPr>
          <w:sz w:val="22"/>
          <w:szCs w:val="22"/>
        </w:rPr>
        <w:t>”</w:t>
      </w:r>
    </w:p>
    <w:p w:rsidR="00D277EF" w:rsidRPr="00642B8D" w:rsidRDefault="00D277EF" w:rsidP="00D277EF">
      <w:pPr>
        <w:spacing w:line="276" w:lineRule="auto"/>
        <w:rPr>
          <w:sz w:val="22"/>
          <w:szCs w:val="22"/>
        </w:rPr>
      </w:pPr>
    </w:p>
    <w:p w:rsidR="007B1A71" w:rsidRPr="00642B8D" w:rsidRDefault="007B1A71" w:rsidP="007B1A71">
      <w:pPr>
        <w:spacing w:line="276" w:lineRule="auto"/>
        <w:rPr>
          <w:sz w:val="22"/>
          <w:szCs w:val="22"/>
        </w:rPr>
      </w:pPr>
      <w:r w:rsidRPr="00642B8D">
        <w:rPr>
          <w:sz w:val="22"/>
          <w:szCs w:val="22"/>
        </w:rPr>
        <w:lastRenderedPageBreak/>
        <w:t>Deborah said that, above all, she was conscious of the need to ensure the caller was not at risk of becoming another victim.</w:t>
      </w:r>
    </w:p>
    <w:p w:rsidR="007B1A71" w:rsidRPr="00642B8D" w:rsidRDefault="007B1A71" w:rsidP="007B1A71">
      <w:pPr>
        <w:spacing w:line="276" w:lineRule="auto"/>
        <w:rPr>
          <w:sz w:val="22"/>
          <w:szCs w:val="22"/>
        </w:rPr>
      </w:pPr>
    </w:p>
    <w:p w:rsidR="00D277EF" w:rsidRPr="00642B8D" w:rsidRDefault="007B1A71" w:rsidP="007B1A71">
      <w:pPr>
        <w:spacing w:line="276" w:lineRule="auto"/>
        <w:rPr>
          <w:sz w:val="22"/>
          <w:szCs w:val="22"/>
        </w:rPr>
      </w:pPr>
      <w:r w:rsidRPr="00642B8D">
        <w:rPr>
          <w:sz w:val="22"/>
          <w:szCs w:val="22"/>
        </w:rPr>
        <w:t xml:space="preserve">She </w:t>
      </w:r>
      <w:r w:rsidR="002B4DFC">
        <w:rPr>
          <w:sz w:val="22"/>
          <w:szCs w:val="22"/>
        </w:rPr>
        <w:t>said</w:t>
      </w:r>
      <w:r w:rsidRPr="00642B8D">
        <w:rPr>
          <w:sz w:val="22"/>
          <w:szCs w:val="22"/>
        </w:rPr>
        <w:t xml:space="preserve">: </w:t>
      </w:r>
      <w:r w:rsidR="00D277EF" w:rsidRPr="00642B8D">
        <w:rPr>
          <w:sz w:val="22"/>
          <w:szCs w:val="22"/>
        </w:rPr>
        <w:t>“The caller was in danger – everyone in the vicinity was – so, first of all, I needed to make sure he was safe, so he could give me the information I needed to pass on. If he wasn’t safe and could have been injured I wouldn’t have been doing my job.</w:t>
      </w:r>
    </w:p>
    <w:p w:rsidR="007B1A71" w:rsidRPr="00642B8D" w:rsidRDefault="007B1A71" w:rsidP="007B1A71">
      <w:pPr>
        <w:spacing w:line="276" w:lineRule="auto"/>
        <w:rPr>
          <w:sz w:val="22"/>
          <w:szCs w:val="22"/>
        </w:rPr>
      </w:pPr>
    </w:p>
    <w:p w:rsidR="00D277EF" w:rsidRPr="00642B8D" w:rsidRDefault="00D277EF" w:rsidP="007B1A71">
      <w:pPr>
        <w:spacing w:line="276" w:lineRule="auto"/>
        <w:rPr>
          <w:sz w:val="22"/>
          <w:szCs w:val="22"/>
        </w:rPr>
      </w:pPr>
      <w:r w:rsidRPr="00642B8D">
        <w:rPr>
          <w:sz w:val="22"/>
          <w:szCs w:val="22"/>
        </w:rPr>
        <w:t>“I wasn’t aware how long the call lasted – time seem</w:t>
      </w:r>
      <w:r w:rsidR="007B1A71" w:rsidRPr="00642B8D">
        <w:rPr>
          <w:sz w:val="22"/>
          <w:szCs w:val="22"/>
        </w:rPr>
        <w:t>ed</w:t>
      </w:r>
      <w:r w:rsidRPr="00642B8D">
        <w:rPr>
          <w:sz w:val="22"/>
          <w:szCs w:val="22"/>
        </w:rPr>
        <w:t xml:space="preserve"> to </w:t>
      </w:r>
      <w:r w:rsidR="00162492">
        <w:rPr>
          <w:sz w:val="22"/>
          <w:szCs w:val="22"/>
        </w:rPr>
        <w:t>stand still</w:t>
      </w:r>
      <w:r w:rsidRPr="00642B8D">
        <w:rPr>
          <w:sz w:val="22"/>
          <w:szCs w:val="22"/>
        </w:rPr>
        <w:t xml:space="preserve"> </w:t>
      </w:r>
      <w:r w:rsidR="002B4DFC">
        <w:rPr>
          <w:sz w:val="22"/>
          <w:szCs w:val="22"/>
        </w:rPr>
        <w:t>while</w:t>
      </w:r>
      <w:r w:rsidRPr="00642B8D">
        <w:rPr>
          <w:sz w:val="22"/>
          <w:szCs w:val="22"/>
        </w:rPr>
        <w:t xml:space="preserve"> it was going on – but I just knew I had to keep the call going because it was an ongoing incident. I needed to </w:t>
      </w:r>
      <w:r w:rsidR="007B1A71" w:rsidRPr="00642B8D">
        <w:rPr>
          <w:sz w:val="22"/>
          <w:szCs w:val="22"/>
        </w:rPr>
        <w:t xml:space="preserve">keep relaying the latest information by updating the incident log to </w:t>
      </w:r>
      <w:r w:rsidRPr="00642B8D">
        <w:rPr>
          <w:sz w:val="22"/>
          <w:szCs w:val="22"/>
        </w:rPr>
        <w:t xml:space="preserve">ensure the officers knew exactly what was happening </w:t>
      </w:r>
      <w:r w:rsidR="007B1A71" w:rsidRPr="00642B8D">
        <w:rPr>
          <w:sz w:val="22"/>
          <w:szCs w:val="22"/>
        </w:rPr>
        <w:t>throughout that time.</w:t>
      </w:r>
    </w:p>
    <w:p w:rsidR="007B1A71" w:rsidRPr="00642B8D" w:rsidRDefault="007B1A71" w:rsidP="007B1A71">
      <w:pPr>
        <w:spacing w:line="276" w:lineRule="auto"/>
        <w:rPr>
          <w:sz w:val="22"/>
          <w:szCs w:val="22"/>
        </w:rPr>
      </w:pPr>
    </w:p>
    <w:p w:rsidR="00642B8D" w:rsidRPr="00642B8D" w:rsidRDefault="007B1A71" w:rsidP="007B1A71">
      <w:pPr>
        <w:spacing w:line="276" w:lineRule="auto"/>
        <w:rPr>
          <w:sz w:val="22"/>
          <w:szCs w:val="22"/>
        </w:rPr>
      </w:pPr>
      <w:r w:rsidRPr="00642B8D">
        <w:rPr>
          <w:sz w:val="22"/>
          <w:szCs w:val="22"/>
        </w:rPr>
        <w:t>“When it was over I</w:t>
      </w:r>
      <w:r w:rsidR="00642B8D" w:rsidRPr="00642B8D">
        <w:rPr>
          <w:sz w:val="22"/>
          <w:szCs w:val="22"/>
        </w:rPr>
        <w:t xml:space="preserve"> told the caller he’</w:t>
      </w:r>
      <w:r w:rsidRPr="00642B8D">
        <w:rPr>
          <w:sz w:val="22"/>
          <w:szCs w:val="22"/>
        </w:rPr>
        <w:t xml:space="preserve">d done a fantastic job, he’d kept himself safe and he’d given us lots of valuable information and been a great help to the police. </w:t>
      </w:r>
    </w:p>
    <w:p w:rsidR="00642B8D" w:rsidRPr="00642B8D" w:rsidRDefault="00642B8D" w:rsidP="007B1A71">
      <w:pPr>
        <w:spacing w:line="276" w:lineRule="auto"/>
        <w:rPr>
          <w:sz w:val="22"/>
          <w:szCs w:val="22"/>
        </w:rPr>
      </w:pPr>
    </w:p>
    <w:p w:rsidR="007B1A71" w:rsidRPr="00642B8D" w:rsidRDefault="00642B8D" w:rsidP="007B1A71">
      <w:pPr>
        <w:spacing w:line="276" w:lineRule="auto"/>
        <w:rPr>
          <w:sz w:val="22"/>
          <w:szCs w:val="22"/>
        </w:rPr>
      </w:pPr>
      <w:r w:rsidRPr="00642B8D">
        <w:rPr>
          <w:sz w:val="22"/>
          <w:szCs w:val="22"/>
        </w:rPr>
        <w:t>“</w:t>
      </w:r>
      <w:r w:rsidR="007B1A71" w:rsidRPr="00642B8D">
        <w:rPr>
          <w:sz w:val="22"/>
          <w:szCs w:val="22"/>
        </w:rPr>
        <w:t>He was able to tell us what he had seen, gave a good description of the man who carried out the attack and the direction he took in leaving the scene. That helped the police to locate, identify and arrest the suspect</w:t>
      </w:r>
      <w:r w:rsidRPr="00642B8D">
        <w:rPr>
          <w:sz w:val="22"/>
          <w:szCs w:val="22"/>
        </w:rPr>
        <w:t>.</w:t>
      </w:r>
    </w:p>
    <w:p w:rsidR="007B1A71" w:rsidRPr="00642B8D" w:rsidRDefault="007B1A71" w:rsidP="007B1A71">
      <w:pPr>
        <w:spacing w:line="276" w:lineRule="auto"/>
        <w:rPr>
          <w:sz w:val="22"/>
          <w:szCs w:val="22"/>
        </w:rPr>
      </w:pPr>
    </w:p>
    <w:p w:rsidR="00D277EF" w:rsidRPr="00642B8D" w:rsidRDefault="00642B8D" w:rsidP="00D277EF">
      <w:pPr>
        <w:spacing w:line="276" w:lineRule="auto"/>
        <w:rPr>
          <w:sz w:val="22"/>
          <w:szCs w:val="22"/>
        </w:rPr>
      </w:pPr>
      <w:r w:rsidRPr="00642B8D">
        <w:rPr>
          <w:sz w:val="22"/>
          <w:szCs w:val="22"/>
        </w:rPr>
        <w:t>“</w:t>
      </w:r>
      <w:r w:rsidR="007B1A71" w:rsidRPr="00642B8D">
        <w:rPr>
          <w:sz w:val="22"/>
          <w:szCs w:val="22"/>
        </w:rPr>
        <w:t xml:space="preserve">It was only when I got home after my shift that I could reflect on </w:t>
      </w:r>
      <w:r w:rsidRPr="00642B8D">
        <w:rPr>
          <w:sz w:val="22"/>
          <w:szCs w:val="22"/>
        </w:rPr>
        <w:t>what had happened</w:t>
      </w:r>
      <w:r w:rsidR="007B1A71" w:rsidRPr="00642B8D">
        <w:rPr>
          <w:sz w:val="22"/>
          <w:szCs w:val="22"/>
        </w:rPr>
        <w:t>. I was more worried about how the caller was, and how he was feeling, because he had witnessed what had happened. I do</w:t>
      </w:r>
      <w:r w:rsidR="002B4DFC">
        <w:rPr>
          <w:sz w:val="22"/>
          <w:szCs w:val="22"/>
        </w:rPr>
        <w:t xml:space="preserve">n’t think about what I’ve done – I think </w:t>
      </w:r>
      <w:r w:rsidR="007B1A71" w:rsidRPr="00642B8D">
        <w:rPr>
          <w:sz w:val="22"/>
          <w:szCs w:val="22"/>
        </w:rPr>
        <w:t>about what the callers have experienced.</w:t>
      </w:r>
      <w:r w:rsidRPr="00642B8D">
        <w:rPr>
          <w:sz w:val="22"/>
          <w:szCs w:val="22"/>
        </w:rPr>
        <w:t>”</w:t>
      </w:r>
    </w:p>
    <w:p w:rsidR="00D277EF" w:rsidRPr="00642B8D" w:rsidRDefault="00D277EF" w:rsidP="00D277EF">
      <w:pPr>
        <w:spacing w:line="276" w:lineRule="auto"/>
        <w:rPr>
          <w:sz w:val="22"/>
          <w:szCs w:val="22"/>
        </w:rPr>
      </w:pPr>
    </w:p>
    <w:p w:rsidR="00413C90" w:rsidRPr="00642B8D" w:rsidRDefault="00413C90" w:rsidP="00D277EF">
      <w:pPr>
        <w:spacing w:line="276" w:lineRule="auto"/>
        <w:rPr>
          <w:sz w:val="22"/>
          <w:szCs w:val="22"/>
        </w:rPr>
      </w:pPr>
      <w:r w:rsidRPr="00642B8D">
        <w:rPr>
          <w:sz w:val="22"/>
          <w:szCs w:val="22"/>
        </w:rPr>
        <w:t>Deborah is modest about her contribution to the emergency services response to an appalling act of hate</w:t>
      </w:r>
      <w:r w:rsidR="002B4DFC">
        <w:rPr>
          <w:sz w:val="22"/>
          <w:szCs w:val="22"/>
        </w:rPr>
        <w:t>-fuelled violence,</w:t>
      </w:r>
      <w:r w:rsidRPr="00642B8D">
        <w:rPr>
          <w:sz w:val="22"/>
          <w:szCs w:val="22"/>
        </w:rPr>
        <w:t xml:space="preserve"> but supports the introduction of the Control Room Awards that will ensure the work of contact centre staff in emergency services and other mission-critical organisations is publicly recognised.</w:t>
      </w:r>
    </w:p>
    <w:p w:rsidR="00413C90" w:rsidRPr="00642B8D" w:rsidRDefault="00413C90" w:rsidP="00D277EF">
      <w:pPr>
        <w:spacing w:line="276" w:lineRule="auto"/>
        <w:rPr>
          <w:sz w:val="22"/>
          <w:szCs w:val="22"/>
        </w:rPr>
      </w:pPr>
    </w:p>
    <w:p w:rsidR="00D277EF" w:rsidRPr="00642B8D" w:rsidRDefault="00D277EF" w:rsidP="00D277EF">
      <w:pPr>
        <w:spacing w:line="276" w:lineRule="auto"/>
        <w:rPr>
          <w:sz w:val="22"/>
          <w:szCs w:val="22"/>
        </w:rPr>
      </w:pPr>
      <w:r w:rsidRPr="00642B8D">
        <w:rPr>
          <w:rFonts w:cstheme="minorHAnsi"/>
          <w:sz w:val="22"/>
          <w:szCs w:val="22"/>
        </w:rPr>
        <w:t xml:space="preserve">She </w:t>
      </w:r>
      <w:r w:rsidR="002B4DFC">
        <w:rPr>
          <w:rFonts w:cstheme="minorHAnsi"/>
          <w:sz w:val="22"/>
          <w:szCs w:val="22"/>
        </w:rPr>
        <w:t>added</w:t>
      </w:r>
      <w:r w:rsidRPr="00642B8D">
        <w:rPr>
          <w:rFonts w:cstheme="minorHAnsi"/>
          <w:sz w:val="22"/>
          <w:szCs w:val="22"/>
        </w:rPr>
        <w:t>: “</w:t>
      </w:r>
      <w:r w:rsidRPr="00642B8D">
        <w:rPr>
          <w:sz w:val="22"/>
          <w:szCs w:val="22"/>
        </w:rPr>
        <w:t>Control room staff don’t look for recognition, but it’s a good thing they will be acknowledged by these awards. People don’t appreciate the amount of skill, empathy and caring goes into handling the calls we take.”</w:t>
      </w:r>
    </w:p>
    <w:p w:rsidR="00D277EF" w:rsidRPr="00642B8D" w:rsidRDefault="00D277EF" w:rsidP="00D277EF">
      <w:pPr>
        <w:spacing w:line="276" w:lineRule="auto"/>
        <w:rPr>
          <w:sz w:val="22"/>
          <w:szCs w:val="22"/>
        </w:rPr>
      </w:pPr>
    </w:p>
    <w:p w:rsidR="00561614" w:rsidRPr="0023019C" w:rsidRDefault="00561614" w:rsidP="00561614">
      <w:pPr>
        <w:spacing w:after="200" w:line="276" w:lineRule="auto"/>
        <w:rPr>
          <w:rFonts w:cstheme="minorHAnsi"/>
          <w:sz w:val="22"/>
          <w:szCs w:val="22"/>
        </w:rPr>
      </w:pPr>
      <w:r w:rsidRPr="00642B8D">
        <w:rPr>
          <w:rFonts w:cstheme="minorHAnsi"/>
          <w:sz w:val="22"/>
          <w:szCs w:val="22"/>
        </w:rPr>
        <w:t xml:space="preserve">Nominations for the Control Room Awards are open until January 18, 2018, with the awards </w:t>
      </w:r>
      <w:r w:rsidR="000334F3">
        <w:rPr>
          <w:rFonts w:cstheme="minorHAnsi"/>
          <w:sz w:val="22"/>
          <w:szCs w:val="22"/>
        </w:rPr>
        <w:t xml:space="preserve">ceremony taking place on March 8, 2018. </w:t>
      </w:r>
    </w:p>
    <w:p w:rsidR="00302798" w:rsidRDefault="00302798" w:rsidP="00302798">
      <w:pPr>
        <w:spacing w:after="200" w:line="276" w:lineRule="auto"/>
        <w:rPr>
          <w:rFonts w:cstheme="minorHAnsi"/>
          <w:sz w:val="22"/>
          <w:szCs w:val="22"/>
        </w:rPr>
      </w:pPr>
      <w:r w:rsidRPr="00302798">
        <w:rPr>
          <w:rFonts w:cstheme="minorHAnsi"/>
          <w:sz w:val="22"/>
          <w:szCs w:val="22"/>
        </w:rPr>
        <w:t xml:space="preserve">To nominate an individual or team for the APD Control Room Awards, visit </w:t>
      </w:r>
      <w:hyperlink r:id="rId7" w:history="1">
        <w:r w:rsidRPr="00302798">
          <w:rPr>
            <w:rFonts w:cstheme="minorHAnsi"/>
            <w:sz w:val="22"/>
            <w:szCs w:val="22"/>
          </w:rPr>
          <w:t>https://www.controlroomawards.com/nominate/</w:t>
        </w:r>
      </w:hyperlink>
    </w:p>
    <w:sectPr w:rsidR="00302798" w:rsidSect="00CB748F">
      <w:footerReference w:type="default" r:id="rId8"/>
      <w:headerReference w:type="first" r:id="rId9"/>
      <w:footerReference w:type="first" r:id="rId10"/>
      <w:pgSz w:w="11906" w:h="16838"/>
      <w:pgMar w:top="1440" w:right="1440"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1EA" w:rsidRDefault="000601EA" w:rsidP="009A28A4">
      <w:r>
        <w:separator/>
      </w:r>
    </w:p>
  </w:endnote>
  <w:endnote w:type="continuationSeparator" w:id="0">
    <w:p w:rsidR="000601EA" w:rsidRDefault="000601EA" w:rsidP="009A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ndon Grotesque Bold">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8A4" w:rsidRPr="009A28A4" w:rsidRDefault="009A28A4">
    <w:pPr>
      <w:pStyle w:val="Footer"/>
      <w:rPr>
        <w:b/>
      </w:rPr>
    </w:pPr>
    <w:r w:rsidRPr="009A28A4">
      <w:rPr>
        <w:b/>
      </w:rPr>
      <w:t>Mission Critical Solutions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8F" w:rsidRPr="00CB748F" w:rsidRDefault="00CB748F">
    <w:pPr>
      <w:pStyle w:val="Footer"/>
      <w:rPr>
        <w:b/>
      </w:rPr>
    </w:pPr>
    <w:r w:rsidRPr="009A28A4">
      <w:rPr>
        <w:b/>
      </w:rPr>
      <w:t>Mission Critical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1EA" w:rsidRDefault="000601EA" w:rsidP="009A28A4">
      <w:r>
        <w:separator/>
      </w:r>
    </w:p>
  </w:footnote>
  <w:footnote w:type="continuationSeparator" w:id="0">
    <w:p w:rsidR="000601EA" w:rsidRDefault="000601EA" w:rsidP="009A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7DF" w:rsidRDefault="003327DF" w:rsidP="003327DF">
    <w:pPr>
      <w:pStyle w:val="Header"/>
    </w:pPr>
    <w:r>
      <w:rPr>
        <w:noProof/>
        <w:lang w:eastAsia="en-GB"/>
      </w:rPr>
      <w:drawing>
        <wp:anchor distT="0" distB="0" distL="114300" distR="114300" simplePos="0" relativeHeight="251657216" behindDoc="0" locked="0" layoutInCell="1" allowOverlap="1">
          <wp:simplePos x="0" y="0"/>
          <wp:positionH relativeFrom="column">
            <wp:posOffset>-97155</wp:posOffset>
          </wp:positionH>
          <wp:positionV relativeFrom="paragraph">
            <wp:posOffset>541020</wp:posOffset>
          </wp:positionV>
          <wp:extent cx="2353310" cy="1354455"/>
          <wp:effectExtent l="0" t="0" r="0" b="0"/>
          <wp:wrapTopAndBottom/>
          <wp:docPr id="2" name="Picture 2" descr="APD Control Room Awards 2018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D Control Room Awards 2018 space"/>
                  <pic:cNvPicPr>
                    <a:picLocks noChangeAspect="1" noChangeArrowheads="1"/>
                  </pic:cNvPicPr>
                </pic:nvPicPr>
                <pic:blipFill>
                  <a:blip r:embed="rId1">
                    <a:extLst>
                      <a:ext uri="{28A0092B-C50C-407E-A947-70E740481C1C}">
                        <a14:useLocalDpi xmlns:a14="http://schemas.microsoft.com/office/drawing/2010/main" val="0"/>
                      </a:ext>
                    </a:extLst>
                  </a:blip>
                  <a:srcRect l="19334" t="23317" r="19810" b="23558"/>
                  <a:stretch>
                    <a:fillRect/>
                  </a:stretch>
                </pic:blipFill>
                <pic:spPr bwMode="auto">
                  <a:xfrm>
                    <a:off x="0" y="0"/>
                    <a:ext cx="2353310" cy="1354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page">
            <wp:posOffset>9525</wp:posOffset>
          </wp:positionH>
          <wp:positionV relativeFrom="paragraph">
            <wp:posOffset>-478155</wp:posOffset>
          </wp:positionV>
          <wp:extent cx="762063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635" cy="914400"/>
                  </a:xfrm>
                  <a:prstGeom prst="rect">
                    <a:avLst/>
                  </a:prstGeom>
                  <a:noFill/>
                </pic:spPr>
              </pic:pic>
            </a:graphicData>
          </a:graphic>
          <wp14:sizeRelH relativeFrom="page">
            <wp14:pctWidth>0</wp14:pctWidth>
          </wp14:sizeRelH>
          <wp14:sizeRelV relativeFrom="page">
            <wp14:pctHeight>0</wp14:pctHeight>
          </wp14:sizeRelV>
        </wp:anchor>
      </w:drawing>
    </w:r>
  </w:p>
  <w:p w:rsidR="00CB748F" w:rsidRDefault="00CB7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C5E3C"/>
    <w:multiLevelType w:val="hybridMultilevel"/>
    <w:tmpl w:val="5088E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95C41"/>
    <w:multiLevelType w:val="hybridMultilevel"/>
    <w:tmpl w:val="D6E4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C540B"/>
    <w:multiLevelType w:val="hybridMultilevel"/>
    <w:tmpl w:val="E426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A4"/>
    <w:rsid w:val="00013B6E"/>
    <w:rsid w:val="00023E53"/>
    <w:rsid w:val="000334F3"/>
    <w:rsid w:val="00033530"/>
    <w:rsid w:val="000601EA"/>
    <w:rsid w:val="00065926"/>
    <w:rsid w:val="000B6A7E"/>
    <w:rsid w:val="000D0874"/>
    <w:rsid w:val="00106F69"/>
    <w:rsid w:val="001146DD"/>
    <w:rsid w:val="00115273"/>
    <w:rsid w:val="0012538A"/>
    <w:rsid w:val="00131958"/>
    <w:rsid w:val="001507E3"/>
    <w:rsid w:val="00162492"/>
    <w:rsid w:val="001770A6"/>
    <w:rsid w:val="001A4F80"/>
    <w:rsid w:val="001A6427"/>
    <w:rsid w:val="001F1A98"/>
    <w:rsid w:val="001F655B"/>
    <w:rsid w:val="001F6F9A"/>
    <w:rsid w:val="0020771D"/>
    <w:rsid w:val="00224E19"/>
    <w:rsid w:val="0023019C"/>
    <w:rsid w:val="00264575"/>
    <w:rsid w:val="002664EC"/>
    <w:rsid w:val="00293AC5"/>
    <w:rsid w:val="002B4DFC"/>
    <w:rsid w:val="002D63A0"/>
    <w:rsid w:val="00302798"/>
    <w:rsid w:val="00305C18"/>
    <w:rsid w:val="003275AB"/>
    <w:rsid w:val="00330EE6"/>
    <w:rsid w:val="003327DF"/>
    <w:rsid w:val="00350567"/>
    <w:rsid w:val="00364BA6"/>
    <w:rsid w:val="00370711"/>
    <w:rsid w:val="003D019A"/>
    <w:rsid w:val="003F2A9F"/>
    <w:rsid w:val="00402BC1"/>
    <w:rsid w:val="00413C90"/>
    <w:rsid w:val="00450969"/>
    <w:rsid w:val="0045226B"/>
    <w:rsid w:val="00461E4C"/>
    <w:rsid w:val="00475C31"/>
    <w:rsid w:val="00483272"/>
    <w:rsid w:val="004C7154"/>
    <w:rsid w:val="004E24C0"/>
    <w:rsid w:val="00520216"/>
    <w:rsid w:val="005534F8"/>
    <w:rsid w:val="00561614"/>
    <w:rsid w:val="005922C4"/>
    <w:rsid w:val="005C26BD"/>
    <w:rsid w:val="005C35BF"/>
    <w:rsid w:val="005E40FC"/>
    <w:rsid w:val="005F2EF2"/>
    <w:rsid w:val="00642B8D"/>
    <w:rsid w:val="00670FC6"/>
    <w:rsid w:val="00685539"/>
    <w:rsid w:val="006B1990"/>
    <w:rsid w:val="006F14AA"/>
    <w:rsid w:val="0075093F"/>
    <w:rsid w:val="007A696C"/>
    <w:rsid w:val="007B1A71"/>
    <w:rsid w:val="0080210C"/>
    <w:rsid w:val="008534D1"/>
    <w:rsid w:val="008732BF"/>
    <w:rsid w:val="00884293"/>
    <w:rsid w:val="008A2CCD"/>
    <w:rsid w:val="008C7405"/>
    <w:rsid w:val="008F02D8"/>
    <w:rsid w:val="009008E3"/>
    <w:rsid w:val="009322DA"/>
    <w:rsid w:val="00932FFF"/>
    <w:rsid w:val="00962F6C"/>
    <w:rsid w:val="009968DE"/>
    <w:rsid w:val="009A00F3"/>
    <w:rsid w:val="009A28A4"/>
    <w:rsid w:val="009A4A64"/>
    <w:rsid w:val="009D0E27"/>
    <w:rsid w:val="009F2DE2"/>
    <w:rsid w:val="00A308C9"/>
    <w:rsid w:val="00A5213F"/>
    <w:rsid w:val="00A86D33"/>
    <w:rsid w:val="00AA6B6A"/>
    <w:rsid w:val="00AE1BE0"/>
    <w:rsid w:val="00B00E31"/>
    <w:rsid w:val="00B129B5"/>
    <w:rsid w:val="00B666B7"/>
    <w:rsid w:val="00BA53C2"/>
    <w:rsid w:val="00BF7225"/>
    <w:rsid w:val="00C3410A"/>
    <w:rsid w:val="00C34EE1"/>
    <w:rsid w:val="00CA5955"/>
    <w:rsid w:val="00CB748F"/>
    <w:rsid w:val="00CC2E69"/>
    <w:rsid w:val="00CD49DC"/>
    <w:rsid w:val="00D016A0"/>
    <w:rsid w:val="00D10DE2"/>
    <w:rsid w:val="00D277EF"/>
    <w:rsid w:val="00E00545"/>
    <w:rsid w:val="00E324BA"/>
    <w:rsid w:val="00E4197F"/>
    <w:rsid w:val="00E9670A"/>
    <w:rsid w:val="00EF17CF"/>
    <w:rsid w:val="00F642B2"/>
    <w:rsid w:val="00F762BC"/>
    <w:rsid w:val="00FE2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A36E11-FAE2-47BE-A453-6A12A454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B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28A4"/>
    <w:pPr>
      <w:tabs>
        <w:tab w:val="center" w:pos="4513"/>
        <w:tab w:val="right" w:pos="9026"/>
      </w:tabs>
    </w:pPr>
  </w:style>
  <w:style w:type="character" w:customStyle="1" w:styleId="HeaderChar">
    <w:name w:val="Header Char"/>
    <w:basedOn w:val="DefaultParagraphFont"/>
    <w:link w:val="Header"/>
    <w:rsid w:val="009A28A4"/>
  </w:style>
  <w:style w:type="paragraph" w:styleId="Footer">
    <w:name w:val="footer"/>
    <w:basedOn w:val="Normal"/>
    <w:link w:val="FooterChar"/>
    <w:uiPriority w:val="99"/>
    <w:unhideWhenUsed/>
    <w:rsid w:val="009A28A4"/>
    <w:pPr>
      <w:tabs>
        <w:tab w:val="center" w:pos="4513"/>
        <w:tab w:val="right" w:pos="9026"/>
      </w:tabs>
    </w:pPr>
  </w:style>
  <w:style w:type="character" w:customStyle="1" w:styleId="FooterChar">
    <w:name w:val="Footer Char"/>
    <w:basedOn w:val="DefaultParagraphFont"/>
    <w:link w:val="Footer"/>
    <w:uiPriority w:val="99"/>
    <w:rsid w:val="009A28A4"/>
  </w:style>
  <w:style w:type="paragraph" w:customStyle="1" w:styleId="HeaderBlue">
    <w:name w:val="HeaderBlue"/>
    <w:semiHidden/>
    <w:rsid w:val="009A28A4"/>
    <w:pPr>
      <w:spacing w:before="80" w:after="0" w:line="216" w:lineRule="auto"/>
      <w:ind w:left="964"/>
    </w:pPr>
    <w:rPr>
      <w:rFonts w:ascii="Calibri" w:eastAsia="Times New Roman" w:hAnsi="Calibri" w:cs="Arial"/>
      <w:b/>
      <w:color w:val="0092D2"/>
      <w:sz w:val="24"/>
      <w:szCs w:val="24"/>
    </w:rPr>
  </w:style>
  <w:style w:type="paragraph" w:customStyle="1" w:styleId="Docmarking">
    <w:name w:val="Doc marking"/>
    <w:basedOn w:val="Header"/>
    <w:uiPriority w:val="98"/>
    <w:rsid w:val="009A28A4"/>
    <w:pPr>
      <w:tabs>
        <w:tab w:val="clear" w:pos="4513"/>
        <w:tab w:val="clear" w:pos="9026"/>
        <w:tab w:val="center" w:pos="5103"/>
        <w:tab w:val="right" w:pos="9923"/>
      </w:tabs>
      <w:spacing w:after="180" w:line="216" w:lineRule="auto"/>
      <w:jc w:val="center"/>
    </w:pPr>
    <w:rPr>
      <w:rFonts w:ascii="Calibri" w:eastAsia="Times New Roman" w:hAnsi="Calibri" w:cs="Arial"/>
      <w:sz w:val="18"/>
    </w:rPr>
  </w:style>
  <w:style w:type="paragraph" w:styleId="ListParagraph">
    <w:name w:val="List Paragraph"/>
    <w:basedOn w:val="Normal"/>
    <w:uiPriority w:val="99"/>
    <w:qFormat/>
    <w:rsid w:val="00013B6E"/>
    <w:pPr>
      <w:ind w:left="720"/>
      <w:contextualSpacing/>
    </w:pPr>
  </w:style>
  <w:style w:type="character" w:styleId="Hyperlink">
    <w:name w:val="Hyperlink"/>
    <w:basedOn w:val="DefaultParagraphFont"/>
    <w:uiPriority w:val="99"/>
    <w:unhideWhenUsed/>
    <w:rsid w:val="0080210C"/>
    <w:rPr>
      <w:color w:val="0563C1" w:themeColor="hyperlink"/>
      <w:u w:val="single"/>
    </w:rPr>
  </w:style>
  <w:style w:type="paragraph" w:customStyle="1" w:styleId="Default">
    <w:name w:val="Default"/>
    <w:rsid w:val="00F642B2"/>
    <w:pPr>
      <w:autoSpaceDE w:val="0"/>
      <w:autoSpaceDN w:val="0"/>
      <w:adjustRightInd w:val="0"/>
      <w:spacing w:after="0" w:line="240" w:lineRule="auto"/>
    </w:pPr>
    <w:rPr>
      <w:rFonts w:ascii="Gotham HTF Medium" w:hAnsi="Gotham HTF Medium" w:cs="Gotham HTF Medium"/>
      <w:color w:val="000000"/>
      <w:sz w:val="24"/>
      <w:szCs w:val="24"/>
    </w:rPr>
  </w:style>
  <w:style w:type="paragraph" w:customStyle="1" w:styleId="Pa2">
    <w:name w:val="Pa2"/>
    <w:basedOn w:val="Default"/>
    <w:next w:val="Default"/>
    <w:uiPriority w:val="99"/>
    <w:rsid w:val="00F642B2"/>
    <w:pPr>
      <w:spacing w:line="241" w:lineRule="atLeast"/>
    </w:pPr>
    <w:rPr>
      <w:rFonts w:cstheme="minorBidi"/>
      <w:color w:val="auto"/>
    </w:rPr>
  </w:style>
  <w:style w:type="character" w:customStyle="1" w:styleId="A5">
    <w:name w:val="A5"/>
    <w:uiPriority w:val="99"/>
    <w:rsid w:val="00F642B2"/>
    <w:rPr>
      <w:rFonts w:cs="Gotham HTF Medium"/>
      <w:color w:val="000000"/>
      <w:sz w:val="20"/>
      <w:szCs w:val="20"/>
    </w:rPr>
  </w:style>
  <w:style w:type="paragraph" w:styleId="BalloonText">
    <w:name w:val="Balloon Text"/>
    <w:basedOn w:val="Normal"/>
    <w:link w:val="BalloonTextChar"/>
    <w:uiPriority w:val="99"/>
    <w:semiHidden/>
    <w:unhideWhenUsed/>
    <w:rsid w:val="00224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E19"/>
    <w:rPr>
      <w:rFonts w:ascii="Segoe UI" w:eastAsiaTheme="minorEastAsia" w:hAnsi="Segoe UI" w:cs="Segoe UI"/>
      <w:sz w:val="18"/>
      <w:szCs w:val="18"/>
    </w:rPr>
  </w:style>
  <w:style w:type="character" w:customStyle="1" w:styleId="username">
    <w:name w:val="username"/>
    <w:basedOn w:val="DefaultParagraphFont"/>
    <w:rsid w:val="007A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633779">
      <w:bodyDiv w:val="1"/>
      <w:marLeft w:val="0"/>
      <w:marRight w:val="0"/>
      <w:marTop w:val="0"/>
      <w:marBottom w:val="0"/>
      <w:divBdr>
        <w:top w:val="none" w:sz="0" w:space="0" w:color="auto"/>
        <w:left w:val="none" w:sz="0" w:space="0" w:color="auto"/>
        <w:bottom w:val="none" w:sz="0" w:space="0" w:color="auto"/>
        <w:right w:val="none" w:sz="0" w:space="0" w:color="auto"/>
      </w:divBdr>
    </w:div>
    <w:div w:id="1051341183">
      <w:bodyDiv w:val="1"/>
      <w:marLeft w:val="0"/>
      <w:marRight w:val="0"/>
      <w:marTop w:val="0"/>
      <w:marBottom w:val="0"/>
      <w:divBdr>
        <w:top w:val="none" w:sz="0" w:space="0" w:color="auto"/>
        <w:left w:val="none" w:sz="0" w:space="0" w:color="auto"/>
        <w:bottom w:val="none" w:sz="0" w:space="0" w:color="auto"/>
        <w:right w:val="none" w:sz="0" w:space="0" w:color="auto"/>
      </w:divBdr>
    </w:div>
    <w:div w:id="1445150288">
      <w:bodyDiv w:val="1"/>
      <w:marLeft w:val="0"/>
      <w:marRight w:val="0"/>
      <w:marTop w:val="0"/>
      <w:marBottom w:val="0"/>
      <w:divBdr>
        <w:top w:val="none" w:sz="0" w:space="0" w:color="auto"/>
        <w:left w:val="none" w:sz="0" w:space="0" w:color="auto"/>
        <w:bottom w:val="none" w:sz="0" w:space="0" w:color="auto"/>
        <w:right w:val="none" w:sz="0" w:space="0" w:color="auto"/>
      </w:divBdr>
    </w:div>
    <w:div w:id="15810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trolroomawards.com/nomin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Davies</dc:creator>
  <cp:keywords/>
  <dc:description/>
  <cp:lastModifiedBy>Laura Gibson</cp:lastModifiedBy>
  <cp:revision>2</cp:revision>
  <cp:lastPrinted>2017-11-13T09:45:00Z</cp:lastPrinted>
  <dcterms:created xsi:type="dcterms:W3CDTF">2017-12-04T17:16:00Z</dcterms:created>
  <dcterms:modified xsi:type="dcterms:W3CDTF">2017-12-04T17:16:00Z</dcterms:modified>
</cp:coreProperties>
</file>